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spacing w:line="360" w:lineRule="auto"/>
        <w:rPr>
          <w:rFonts w:ascii="Helvetica" w:cs="Helvetica" w:hAnsi="Helvetica" w:eastAsia="Helvetica"/>
          <w:b w:val="1"/>
          <w:bCs w:val="1"/>
          <w:sz w:val="24"/>
          <w:szCs w:val="24"/>
        </w:rPr>
      </w:pPr>
      <w:r>
        <w:rPr>
          <w:rFonts w:ascii="Helvetica" w:hAnsi="Helvetica"/>
          <w:b w:val="1"/>
          <w:bCs w:val="1"/>
          <w:sz w:val="24"/>
          <w:szCs w:val="24"/>
          <w:rtl w:val="0"/>
          <w:lang w:val="it-IT"/>
        </w:rPr>
        <w:t>Chiara Pellegrin</w:t>
      </w:r>
      <w:r>
        <w:rPr>
          <w:rFonts w:ascii="Helvetica" w:cs="Helvetica" w:hAnsi="Helvetica" w:eastAsia="Helvetica"/>
          <w:b w:val="1"/>
          <w:bCs w:val="1"/>
          <w:sz w:val="24"/>
          <w:szCs w:val="24"/>
        </w:rPr>
        <w:br w:type="textWrapping"/>
      </w:r>
      <w:r>
        <w:rPr>
          <w:rFonts w:ascii="Helvetica" w:hAnsi="Helvetica"/>
          <w:b w:val="1"/>
          <w:bCs w:val="1"/>
          <w:sz w:val="24"/>
          <w:szCs w:val="24"/>
          <w:rtl w:val="0"/>
          <w:lang w:val="it-IT"/>
        </w:rPr>
        <w:t>Voyages</w:t>
      </w:r>
    </w:p>
    <w:p>
      <w:pPr>
        <w:pStyle w:val="Corpo A"/>
        <w:spacing w:line="360" w:lineRule="auto"/>
        <w:rPr>
          <w:rFonts w:ascii="Helvetica" w:cs="Helvetica" w:hAnsi="Helvetica" w:eastAsia="Helvetica"/>
          <w:b w:val="1"/>
          <w:bCs w:val="1"/>
        </w:rPr>
      </w:pPr>
      <w:r>
        <w:rPr>
          <w:rFonts w:ascii="Helvetica" w:hAnsi="Helvetica"/>
          <w:b w:val="1"/>
          <w:bCs w:val="1"/>
          <w:rtl w:val="0"/>
          <w:lang w:val="it-IT"/>
        </w:rPr>
        <w:t xml:space="preserve">6 febbraio 2018 ore 17.00 | </w:t>
      </w:r>
      <w:r>
        <w:rPr>
          <w:rFonts w:ascii="Helvetica" w:hAnsi="Helvetica"/>
          <w:b w:val="1"/>
          <w:bCs w:val="1"/>
          <w:rtl w:val="0"/>
          <w:lang w:val="en-US"/>
        </w:rPr>
        <w:t>St Stephen's Cultural Center | Roma</w:t>
      </w:r>
      <w:r>
        <w:rPr>
          <w:rFonts w:ascii="Helvetica" w:cs="Helvetica" w:hAnsi="Helvetica" w:eastAsia="Helvetica"/>
          <w:b w:val="1"/>
          <w:bCs w:val="1"/>
          <w:lang w:val="it-IT"/>
        </w:rPr>
        <w:br w:type="textWrapping"/>
      </w:r>
      <w:r>
        <w:rPr>
          <w:rFonts w:ascii="Helvetica" w:hAnsi="Helvetica"/>
          <w:b w:val="1"/>
          <w:bCs w:val="1"/>
          <w:rtl w:val="0"/>
          <w:lang w:val="it-IT"/>
        </w:rPr>
        <w:t>Fino al 17 febbraio 2018</w:t>
      </w:r>
    </w:p>
    <w:p>
      <w:pPr>
        <w:pStyle w:val="Corpo A"/>
        <w:spacing w:line="360" w:lineRule="auto"/>
        <w:jc w:val="both"/>
        <w:rPr>
          <w:rFonts w:ascii="Helvetica" w:cs="Helvetica" w:hAnsi="Helvetica" w:eastAsia="Helvetica"/>
          <w:b w:val="1"/>
          <w:bCs w:val="1"/>
        </w:rPr>
      </w:pPr>
    </w:p>
    <w:p>
      <w:pPr>
        <w:pStyle w:val="Corpo A"/>
        <w:suppressAutoHyphens w:val="1"/>
        <w:spacing w:after="0" w:line="288" w:lineRule="auto"/>
        <w:jc w:val="both"/>
        <w:rPr>
          <w:rFonts w:ascii="Helvetica" w:cs="Helvetica" w:hAnsi="Helvetica" w:eastAsia="Helvetica"/>
          <w:b w:val="1"/>
          <w:bCs w:val="1"/>
        </w:rPr>
      </w:pPr>
      <w:r>
        <w:rPr>
          <w:rFonts w:ascii="Helvetica" w:hAnsi="Helvetica"/>
          <w:b w:val="1"/>
          <w:bCs w:val="1"/>
          <w:rtl w:val="0"/>
          <w:lang w:val="it-IT"/>
        </w:rPr>
        <w:t>Marted</w:t>
      </w:r>
      <w:r>
        <w:rPr>
          <w:rFonts w:ascii="Helvetica" w:hAnsi="Helvetica" w:hint="default"/>
          <w:b w:val="1"/>
          <w:bCs w:val="1"/>
          <w:rtl w:val="0"/>
          <w:lang w:val="it-IT"/>
        </w:rPr>
        <w:t xml:space="preserve">ì </w:t>
      </w:r>
      <w:r>
        <w:rPr>
          <w:rFonts w:ascii="Helvetica" w:hAnsi="Helvetica"/>
          <w:b w:val="1"/>
          <w:bCs w:val="1"/>
          <w:rtl w:val="0"/>
          <w:lang w:val="it-IT"/>
        </w:rPr>
        <w:t>6 febbraio 2018 alle ore 17.00</w:t>
      </w:r>
      <w:r>
        <w:rPr>
          <w:rFonts w:ascii="Helvetica" w:hAnsi="Helvetica"/>
          <w:rtl w:val="0"/>
          <w:lang w:val="it-IT"/>
        </w:rPr>
        <w:t xml:space="preserve"> si inaugura presso gli spazi del </w:t>
      </w:r>
      <w:r>
        <w:rPr>
          <w:rFonts w:ascii="Helvetica" w:hAnsi="Helvetica"/>
          <w:i w:val="1"/>
          <w:iCs w:val="1"/>
          <w:rtl w:val="0"/>
          <w:lang w:val="en-US"/>
        </w:rPr>
        <w:t>St Stephen's Cultural Center</w:t>
      </w:r>
      <w:r>
        <w:rPr>
          <w:rFonts w:ascii="Helvetica" w:hAnsi="Helvetica"/>
          <w:rtl w:val="0"/>
          <w:lang w:val="it-IT"/>
        </w:rPr>
        <w:t xml:space="preserve"> di Roma la mostra </w:t>
      </w:r>
      <w:r>
        <w:rPr>
          <w:rFonts w:ascii="Helvetica" w:hAnsi="Helvetica" w:hint="default"/>
          <w:b w:val="1"/>
          <w:bCs w:val="1"/>
          <w:rtl w:val="0"/>
          <w:lang w:val="it-IT"/>
        </w:rPr>
        <w:t>“</w:t>
      </w:r>
      <w:r>
        <w:rPr>
          <w:rFonts w:ascii="Helvetica" w:hAnsi="Helvetica"/>
          <w:b w:val="1"/>
          <w:bCs w:val="1"/>
          <w:rtl w:val="0"/>
          <w:lang w:val="it-IT"/>
        </w:rPr>
        <w:t>Voyages</w:t>
      </w:r>
      <w:r>
        <w:rPr>
          <w:rFonts w:ascii="Helvetica" w:hAnsi="Helvetica" w:hint="default"/>
          <w:b w:val="1"/>
          <w:bCs w:val="1"/>
          <w:rtl w:val="0"/>
          <w:lang w:val="it-IT"/>
        </w:rPr>
        <w:t>”</w:t>
      </w:r>
      <w:r>
        <w:rPr>
          <w:rFonts w:ascii="Helvetica" w:hAnsi="Helvetica"/>
          <w:rtl w:val="0"/>
          <w:lang w:val="it-IT"/>
        </w:rPr>
        <w:t xml:space="preserve"> di </w:t>
      </w:r>
      <w:r>
        <w:rPr>
          <w:rFonts w:ascii="Helvetica" w:hAnsi="Helvetica"/>
          <w:b w:val="1"/>
          <w:bCs w:val="1"/>
          <w:rtl w:val="0"/>
          <w:lang w:val="it-IT"/>
        </w:rPr>
        <w:t xml:space="preserve">Chiara Pellegrin. </w:t>
      </w:r>
    </w:p>
    <w:p>
      <w:pPr>
        <w:pStyle w:val="Corpo A"/>
        <w:suppressAutoHyphens w:val="1"/>
        <w:spacing w:after="0" w:line="288" w:lineRule="auto"/>
        <w:jc w:val="both"/>
        <w:rPr>
          <w:rFonts w:ascii="Helvetica" w:cs="Helvetica" w:hAnsi="Helvetica" w:eastAsia="Helvetica"/>
          <w:b w:val="1"/>
          <w:bCs w:val="1"/>
        </w:rPr>
      </w:pPr>
    </w:p>
    <w:p>
      <w:pPr>
        <w:pStyle w:val="header"/>
        <w:shd w:val="clear" w:color="auto" w:fill="ffffff"/>
        <w:tabs>
          <w:tab w:val="clear" w:pos="4819"/>
          <w:tab w:val="clear" w:pos="9638"/>
        </w:tabs>
        <w:suppressAutoHyphens w:val="1"/>
        <w:spacing w:after="240" w:line="288" w:lineRule="auto"/>
        <w:jc w:val="both"/>
        <w:rPr>
          <w:rFonts w:ascii="Helvetica" w:cs="Helvetica" w:hAnsi="Helvetica" w:eastAsia="Helvetica"/>
        </w:rPr>
      </w:pPr>
      <w:r>
        <w:rPr>
          <w:rFonts w:ascii="Helvetica" w:hAnsi="Helvetica" w:hint="default"/>
          <w:b w:val="1"/>
          <w:bCs w:val="1"/>
          <w:rtl w:val="0"/>
          <w:lang w:val="it-IT"/>
        </w:rPr>
        <w:t>“</w:t>
      </w:r>
      <w:r>
        <w:rPr>
          <w:rFonts w:ascii="Helvetica" w:hAnsi="Helvetica"/>
          <w:rtl w:val="0"/>
          <w:lang w:val="it-IT"/>
        </w:rPr>
        <w:t>La superficie del quadro evoca la pelle sulla quale affiorano i segni di un</w:t>
      </w:r>
      <w:r>
        <w:rPr>
          <w:rFonts w:ascii="Helvetica" w:hAnsi="Helvetica" w:hint="default"/>
          <w:rtl w:val="0"/>
          <w:lang w:val="it-IT"/>
        </w:rPr>
        <w:t>’</w:t>
      </w:r>
      <w:r>
        <w:rPr>
          <w:rFonts w:ascii="Helvetica" w:hAnsi="Helvetica"/>
          <w:rtl w:val="0"/>
          <w:lang w:val="it-IT"/>
        </w:rPr>
        <w:t>identit</w:t>
      </w:r>
      <w:r>
        <w:rPr>
          <w:rFonts w:ascii="Helvetica" w:hAnsi="Helvetica" w:hint="default"/>
          <w:rtl w:val="0"/>
          <w:lang w:val="it-IT"/>
        </w:rPr>
        <w:t>à</w:t>
      </w:r>
      <w:r>
        <w:rPr>
          <w:rFonts w:ascii="Helvetica" w:hAnsi="Helvetica"/>
          <w:rtl w:val="0"/>
          <w:lang w:val="it-IT"/>
        </w:rPr>
        <w:t>, i suoi percorsi, il suo vissuto. C</w:t>
      </w:r>
      <w:r>
        <w:rPr>
          <w:rFonts w:ascii="Helvetica" w:hAnsi="Helvetica" w:hint="default"/>
          <w:rtl w:val="0"/>
          <w:lang w:val="it-IT"/>
        </w:rPr>
        <w:t xml:space="preserve">’è </w:t>
      </w:r>
      <w:r>
        <w:rPr>
          <w:rFonts w:ascii="Helvetica" w:hAnsi="Helvetica"/>
          <w:rtl w:val="0"/>
          <w:lang w:val="it-IT"/>
        </w:rPr>
        <w:t>la memoria della body art nelle tele di Chiara Pellegrin, nella ritualit</w:t>
      </w:r>
      <w:r>
        <w:rPr>
          <w:rFonts w:ascii="Helvetica" w:hAnsi="Helvetica" w:hint="default"/>
          <w:rtl w:val="0"/>
          <w:lang w:val="it-IT"/>
        </w:rPr>
        <w:t xml:space="preserve">à </w:t>
      </w:r>
      <w:r>
        <w:rPr>
          <w:rFonts w:ascii="Helvetica" w:hAnsi="Helvetica"/>
          <w:rtl w:val="0"/>
          <w:lang w:val="it-IT"/>
        </w:rPr>
        <w:t>con la quale l</w:t>
      </w:r>
      <w:r>
        <w:rPr>
          <w:rFonts w:ascii="Helvetica" w:hAnsi="Helvetica" w:hint="default"/>
          <w:rtl w:val="0"/>
          <w:lang w:val="it-IT"/>
        </w:rPr>
        <w:t>’</w:t>
      </w:r>
      <w:r>
        <w:rPr>
          <w:rFonts w:ascii="Helvetica" w:hAnsi="Helvetica"/>
          <w:rtl w:val="0"/>
          <w:lang w:val="it-IT"/>
        </w:rPr>
        <w:t xml:space="preserve">artista lavora ognuna di loro nel tentativo di far affiorare in superficie il suo mondo interiore. Come in un rituale di passaggio di antica memoria, ogni tela </w:t>
      </w:r>
      <w:r>
        <w:rPr>
          <w:rFonts w:ascii="Helvetica" w:hAnsi="Helvetica" w:hint="default"/>
          <w:rtl w:val="0"/>
          <w:lang w:val="it-IT"/>
        </w:rPr>
        <w:t xml:space="preserve">è </w:t>
      </w:r>
      <w:r>
        <w:rPr>
          <w:rFonts w:ascii="Helvetica" w:hAnsi="Helvetica"/>
          <w:rtl w:val="0"/>
          <w:lang w:val="it-IT"/>
        </w:rPr>
        <w:t>marcata dall</w:t>
      </w:r>
      <w:r>
        <w:rPr>
          <w:rFonts w:ascii="Helvetica" w:hAnsi="Helvetica" w:hint="default"/>
          <w:rtl w:val="0"/>
          <w:lang w:val="it-IT"/>
        </w:rPr>
        <w:t>’</w:t>
      </w:r>
      <w:r>
        <w:rPr>
          <w:rFonts w:ascii="Helvetica" w:hAnsi="Helvetica"/>
          <w:rtl w:val="0"/>
          <w:lang w:val="it-IT"/>
        </w:rPr>
        <w:t>artista al primo approccio, segnata nella sua individualit</w:t>
      </w:r>
      <w:r>
        <w:rPr>
          <w:rFonts w:ascii="Helvetica" w:hAnsi="Helvetica" w:hint="default"/>
          <w:rtl w:val="0"/>
          <w:lang w:val="it-IT"/>
        </w:rPr>
        <w:t xml:space="preserve">à </w:t>
      </w:r>
      <w:r>
        <w:rPr>
          <w:rFonts w:ascii="Helvetica" w:hAnsi="Helvetica"/>
          <w:rtl w:val="0"/>
          <w:lang w:val="it-IT"/>
        </w:rPr>
        <w:t>da tanti piccoli rilievi tondi, disposti in infinite successioni che abbozzano segni, formano disegni di strani animali marini, corpi celesti, microrganismi luminosi, in un gioco permanente tra microcosmo e macrocosmo.</w:t>
      </w:r>
    </w:p>
    <w:p>
      <w:pPr>
        <w:pStyle w:val="header"/>
        <w:shd w:val="clear" w:color="auto" w:fill="ffffff"/>
        <w:tabs>
          <w:tab w:val="clear" w:pos="4819"/>
          <w:tab w:val="clear" w:pos="9638"/>
        </w:tabs>
        <w:suppressAutoHyphens w:val="1"/>
        <w:spacing w:after="240" w:line="288" w:lineRule="auto"/>
        <w:jc w:val="both"/>
        <w:rPr>
          <w:rFonts w:ascii="Helvetica" w:cs="Helvetica" w:hAnsi="Helvetica" w:eastAsia="Helvetica"/>
        </w:rPr>
      </w:pPr>
      <w:r>
        <w:rPr>
          <w:rFonts w:ascii="Helvetica" w:hAnsi="Helvetica"/>
          <w:rtl w:val="0"/>
          <w:lang w:val="it-IT"/>
        </w:rPr>
        <w:t>Non c</w:t>
      </w:r>
      <w:r>
        <w:rPr>
          <w:rFonts w:ascii="Helvetica" w:hAnsi="Helvetica" w:hint="default"/>
          <w:rtl w:val="0"/>
          <w:lang w:val="it-IT"/>
        </w:rPr>
        <w:t xml:space="preserve">’è </w:t>
      </w:r>
      <w:r>
        <w:rPr>
          <w:rFonts w:ascii="Helvetica" w:hAnsi="Helvetica"/>
          <w:rtl w:val="0"/>
          <w:lang w:val="it-IT"/>
        </w:rPr>
        <w:t>violenza all</w:t>
      </w:r>
      <w:r>
        <w:rPr>
          <w:rFonts w:ascii="Helvetica" w:hAnsi="Helvetica" w:hint="default"/>
          <w:rtl w:val="0"/>
          <w:lang w:val="it-IT"/>
        </w:rPr>
        <w:t>’</w:t>
      </w:r>
      <w:r>
        <w:rPr>
          <w:rFonts w:ascii="Helvetica" w:hAnsi="Helvetica"/>
          <w:rtl w:val="0"/>
          <w:lang w:val="it-IT"/>
        </w:rPr>
        <w:t>origine di queste piccole cicatrici iniziatiche, ma il gesto dell</w:t>
      </w:r>
      <w:r>
        <w:rPr>
          <w:rFonts w:ascii="Helvetica" w:hAnsi="Helvetica" w:hint="default"/>
          <w:rtl w:val="0"/>
          <w:lang w:val="it-IT"/>
        </w:rPr>
        <w:t>’</w:t>
      </w:r>
      <w:r>
        <w:rPr>
          <w:rFonts w:ascii="Helvetica" w:hAnsi="Helvetica"/>
          <w:rtl w:val="0"/>
          <w:lang w:val="it-IT"/>
        </w:rPr>
        <w:t>artista che spreme leggermente il tubetto di colore appoggiato sulla tela e traccia cos</w:t>
      </w:r>
      <w:r>
        <w:rPr>
          <w:rFonts w:ascii="Helvetica" w:hAnsi="Helvetica" w:hint="default"/>
          <w:rtl w:val="0"/>
          <w:lang w:val="it-IT"/>
        </w:rPr>
        <w:t xml:space="preserve">ì </w:t>
      </w:r>
      <w:r>
        <w:rPr>
          <w:rFonts w:ascii="Helvetica" w:hAnsi="Helvetica"/>
          <w:rtl w:val="0"/>
          <w:lang w:val="it-IT"/>
        </w:rPr>
        <w:t xml:space="preserve">le coordinate del suo universo pittorico. Sulla tela lavorata come un ricamo, affiorano le piccole protuberanze lasciate dal colore essiccato. I piccoli punti fatti di colore-materia, il cui tono non </w:t>
      </w:r>
      <w:r>
        <w:rPr>
          <w:rFonts w:ascii="Helvetica" w:hAnsi="Helvetica" w:hint="default"/>
          <w:rtl w:val="0"/>
          <w:lang w:val="it-IT"/>
        </w:rPr>
        <w:t xml:space="preserve">è </w:t>
      </w:r>
      <w:r>
        <w:rPr>
          <w:rFonts w:ascii="Helvetica" w:hAnsi="Helvetica"/>
          <w:rtl w:val="0"/>
          <w:lang w:val="it-IT"/>
        </w:rPr>
        <w:t>dato conoscere all</w:t>
      </w:r>
      <w:r>
        <w:rPr>
          <w:rFonts w:ascii="Helvetica" w:hAnsi="Helvetica" w:hint="default"/>
          <w:rtl w:val="0"/>
          <w:lang w:val="it-IT"/>
        </w:rPr>
        <w:t>’</w:t>
      </w:r>
      <w:r>
        <w:rPr>
          <w:rFonts w:ascii="Helvetica" w:hAnsi="Helvetica"/>
          <w:rtl w:val="0"/>
          <w:lang w:val="it-IT"/>
        </w:rPr>
        <w:t>osservatore, sono segno e disegno ricoperto da successivi strati di tinta liquida, dalla sovrapposizione di velature di colore trasparente che, come in un processo da analisi di laboratorio, sembrano voler svelare la loro intima natura. Potrebbero essere frammenti di un alfabeto sconosciuto, memoria insepolta di civilt</w:t>
      </w:r>
      <w:r>
        <w:rPr>
          <w:rFonts w:ascii="Helvetica" w:hAnsi="Helvetica" w:hint="default"/>
          <w:rtl w:val="0"/>
          <w:lang w:val="it-IT"/>
        </w:rPr>
        <w:t xml:space="preserve">à </w:t>
      </w:r>
      <w:r>
        <w:rPr>
          <w:rFonts w:ascii="Helvetica" w:hAnsi="Helvetica"/>
          <w:rtl w:val="0"/>
          <w:lang w:val="it-IT"/>
        </w:rPr>
        <w:t>remote, insediamenti dispersi in una topografia dai contorni incerti. Ma pi</w:t>
      </w:r>
      <w:r>
        <w:rPr>
          <w:rFonts w:ascii="Helvetica" w:hAnsi="Helvetica" w:hint="default"/>
          <w:rtl w:val="0"/>
          <w:lang w:val="it-IT"/>
        </w:rPr>
        <w:t xml:space="preserve">ù </w:t>
      </w:r>
      <w:r>
        <w:rPr>
          <w:rFonts w:ascii="Helvetica" w:hAnsi="Helvetica"/>
          <w:rtl w:val="0"/>
          <w:lang w:val="it-IT"/>
        </w:rPr>
        <w:t>probabilmente sono la personale testimonianza del logoramento delle immagini quotidiane e l</w:t>
      </w:r>
      <w:r>
        <w:rPr>
          <w:rFonts w:ascii="Helvetica" w:hAnsi="Helvetica" w:hint="default"/>
          <w:rtl w:val="0"/>
          <w:lang w:val="it-IT"/>
        </w:rPr>
        <w:t>’</w:t>
      </w:r>
      <w:r>
        <w:rPr>
          <w:rFonts w:ascii="Helvetica" w:hAnsi="Helvetica"/>
          <w:rtl w:val="0"/>
          <w:lang w:val="it-IT"/>
        </w:rPr>
        <w:t>affermazione di un linguaggio altro, un codice di comunicazione impregnato di percezione tattile, come se il messaggio cifrato racchiuso in quei segni potesse essere svelato al tocco del quadro anche al buio.</w:t>
      </w:r>
      <w:r>
        <w:rPr>
          <w:rFonts w:ascii="Helvetica" w:hAnsi="Helvetica" w:hint="default"/>
          <w:rtl w:val="0"/>
          <w:lang w:val="it-IT"/>
        </w:rPr>
        <w:t xml:space="preserve">” </w:t>
      </w:r>
      <w:r>
        <w:rPr>
          <w:rFonts w:ascii="Helvetica" w:hAnsi="Helvetica"/>
          <w:rtl w:val="0"/>
          <w:lang w:val="it-IT"/>
        </w:rPr>
        <w:t>(</w:t>
      </w:r>
      <w:r>
        <w:rPr>
          <w:rFonts w:ascii="Helvetica" w:hAnsi="Helvetica"/>
          <w:i w:val="1"/>
          <w:iCs w:val="1"/>
          <w:rtl w:val="0"/>
          <w:lang w:val="it-IT"/>
        </w:rPr>
        <w:t xml:space="preserve">dal testo critico </w:t>
      </w:r>
      <w:r>
        <w:rPr>
          <w:rFonts w:ascii="Helvetica" w:hAnsi="Helvetica" w:hint="default"/>
          <w:i w:val="1"/>
          <w:iCs w:val="1"/>
          <w:rtl w:val="0"/>
          <w:lang w:val="it-IT"/>
        </w:rPr>
        <w:t>“</w:t>
      </w:r>
      <w:r>
        <w:rPr>
          <w:rFonts w:ascii="Helvetica" w:hAnsi="Helvetica"/>
          <w:i w:val="1"/>
          <w:iCs w:val="1"/>
          <w:rtl w:val="0"/>
          <w:lang w:val="it-IT"/>
        </w:rPr>
        <w:t>La tela di Chiara</w:t>
      </w:r>
      <w:r>
        <w:rPr>
          <w:rFonts w:ascii="Helvetica" w:hAnsi="Helvetica" w:hint="default"/>
          <w:i w:val="1"/>
          <w:iCs w:val="1"/>
          <w:rtl w:val="0"/>
          <w:lang w:val="it-IT"/>
        </w:rPr>
        <w:t xml:space="preserve">” </w:t>
      </w:r>
      <w:r>
        <w:rPr>
          <w:rFonts w:ascii="Helvetica" w:hAnsi="Helvetica"/>
          <w:i w:val="1"/>
          <w:iCs w:val="1"/>
          <w:rtl w:val="0"/>
          <w:lang w:val="it-IT"/>
        </w:rPr>
        <w:t>di Elisa Byington</w:t>
      </w:r>
      <w:r>
        <w:rPr>
          <w:rFonts w:ascii="Helvetica" w:hAnsi="Helvetica"/>
          <w:rtl w:val="0"/>
          <w:lang w:val="it-IT"/>
        </w:rPr>
        <w:t>)</w:t>
      </w:r>
    </w:p>
    <w:p>
      <w:pPr>
        <w:pStyle w:val="Corpo A"/>
        <w:suppressAutoHyphens w:val="1"/>
        <w:spacing w:after="0" w:line="240" w:lineRule="auto"/>
        <w:jc w:val="both"/>
        <w:rPr>
          <w:rFonts w:ascii="Helvetica" w:cs="Helvetica" w:hAnsi="Helvetica" w:eastAsia="Helvetica"/>
        </w:rPr>
      </w:pPr>
      <w:r>
        <w:rPr>
          <w:rFonts w:ascii="Helvetica" w:hAnsi="Helvetica"/>
          <w:b w:val="1"/>
          <w:bCs w:val="1"/>
          <w:rtl w:val="0"/>
          <w:lang w:val="it-IT"/>
        </w:rPr>
        <w:t>Chiara Pellegrin</w:t>
      </w:r>
      <w:r>
        <w:rPr>
          <w:rFonts w:ascii="Helvetica" w:hAnsi="Helvetica" w:hint="default"/>
          <w:rtl w:val="0"/>
          <w:lang w:val="it-IT"/>
        </w:rPr>
        <w:t xml:space="preserve"> è </w:t>
      </w:r>
      <w:r>
        <w:rPr>
          <w:rFonts w:ascii="Helvetica" w:hAnsi="Helvetica"/>
          <w:rtl w:val="0"/>
          <w:lang w:val="it-IT"/>
        </w:rPr>
        <w:t>nata a Roma nel 1966. Lavora nel campo dell</w:t>
      </w:r>
      <w:r>
        <w:rPr>
          <w:rFonts w:ascii="Helvetica" w:hAnsi="Helvetica" w:hint="default"/>
          <w:rtl w:val="0"/>
          <w:lang w:val="it-IT"/>
        </w:rPr>
        <w:t>’</w:t>
      </w:r>
      <w:r>
        <w:rPr>
          <w:rFonts w:ascii="Helvetica" w:hAnsi="Helvetica"/>
          <w:rtl w:val="0"/>
          <w:lang w:val="it-IT"/>
        </w:rPr>
        <w:t>arte, dell</w:t>
      </w:r>
      <w:r>
        <w:rPr>
          <w:rFonts w:ascii="Helvetica" w:hAnsi="Helvetica" w:hint="default"/>
          <w:rtl w:val="0"/>
          <w:lang w:val="it-IT"/>
        </w:rPr>
        <w:t>’</w:t>
      </w:r>
      <w:r>
        <w:rPr>
          <w:rFonts w:ascii="Helvetica" w:hAnsi="Helvetica"/>
          <w:rtl w:val="0"/>
          <w:lang w:val="it-IT"/>
        </w:rPr>
        <w:t>insegnamento e dell</w:t>
      </w:r>
      <w:r>
        <w:rPr>
          <w:rFonts w:ascii="Helvetica" w:hAnsi="Helvetica" w:hint="default"/>
          <w:rtl w:val="0"/>
          <w:lang w:val="it-IT"/>
        </w:rPr>
        <w:t>’</w:t>
      </w:r>
      <w:r>
        <w:rPr>
          <w:rFonts w:ascii="Helvetica" w:hAnsi="Helvetica"/>
          <w:rtl w:val="0"/>
          <w:lang w:val="pt-PT"/>
        </w:rPr>
        <w:t xml:space="preserve">interior design. Si </w:t>
      </w:r>
      <w:r>
        <w:rPr>
          <w:rFonts w:ascii="Helvetica" w:hAnsi="Helvetica" w:hint="default"/>
          <w:rtl w:val="0"/>
          <w:lang w:val="it-IT"/>
        </w:rPr>
        <w:t xml:space="preserve">è </w:t>
      </w:r>
      <w:r>
        <w:rPr>
          <w:rFonts w:ascii="Helvetica" w:hAnsi="Helvetica"/>
          <w:rtl w:val="0"/>
          <w:lang w:val="it-IT"/>
        </w:rPr>
        <w:t xml:space="preserve">formata artisticamente a Londra, a Parigi e negli Stati Uniti, dove ha collaborato con numerosi artisti e studi di design. </w:t>
      </w:r>
      <w:r>
        <w:rPr>
          <w:rFonts w:ascii="Helvetica" w:hAnsi="Helvetica"/>
          <w:shd w:val="clear" w:color="auto" w:fill="ffffff"/>
          <w:rtl w:val="0"/>
          <w:lang w:val="it-IT"/>
        </w:rPr>
        <w:t>Ha studiato a Bennington, negli Stati Uniti, dove ha conseguito un B.A in Fine Arts. Ha soggiornato a lungo in Nigeria, India e Cuba dove ha praticato tecniche di arti tradizionali (tessitura, carta pressata, tintura).</w:t>
      </w:r>
      <w:r>
        <w:rPr>
          <w:rFonts w:ascii="Helvetica" w:hAnsi="Helvetica"/>
          <w:rtl w:val="0"/>
          <w:lang w:val="it-IT"/>
        </w:rPr>
        <w:t xml:space="preserve"> </w:t>
      </w:r>
      <w:r>
        <w:rPr>
          <w:rFonts w:ascii="Helvetica" w:hAnsi="Helvetica"/>
          <w:shd w:val="clear" w:color="auto" w:fill="ffffff"/>
          <w:rtl w:val="0"/>
          <w:lang w:val="it-IT"/>
        </w:rPr>
        <w:t>Ha esposto in Italia e all</w:t>
      </w:r>
      <w:r>
        <w:rPr>
          <w:rFonts w:ascii="Helvetica" w:hAnsi="Helvetica" w:hint="default"/>
          <w:shd w:val="clear" w:color="auto" w:fill="ffffff"/>
          <w:rtl w:val="0"/>
          <w:lang w:val="it-IT"/>
        </w:rPr>
        <w:t>’</w:t>
      </w:r>
      <w:r>
        <w:rPr>
          <w:rFonts w:ascii="Helvetica" w:hAnsi="Helvetica"/>
          <w:shd w:val="clear" w:color="auto" w:fill="ffffff"/>
          <w:rtl w:val="0"/>
          <w:lang w:val="it-IT"/>
        </w:rPr>
        <w:t>estero in personali e collettive.</w:t>
      </w:r>
      <w:r>
        <w:rPr>
          <w:rFonts w:ascii="Helvetica" w:hAnsi="Helvetica"/>
          <w:rtl w:val="0"/>
          <w:lang w:val="it-IT"/>
        </w:rPr>
        <w:t xml:space="preserve"> Attualmente lavora come atelierista nella scuola Ambrit International School a Roma e collabora con studi di design e architettura con contributi artistici. Tra le principali mostre personali: 2010 Camponeschi, Roma; 1995 Paleo Gallery, Koln; 1991 Centro Ananda, Roma; 1989 Palazzo Lazzaroni, Roma. Tra le collettive: 1996 Galerie Dominion, Montreal; 1994 Paleo Gallery, Koln; 1993 </w:t>
      </w:r>
      <w:r>
        <w:rPr>
          <w:rFonts w:ascii="Helvetica" w:hAnsi="Helvetica" w:hint="default"/>
          <w:rtl w:val="0"/>
          <w:lang w:val="it-IT"/>
        </w:rPr>
        <w:t>“</w:t>
      </w:r>
      <w:r>
        <w:rPr>
          <w:rFonts w:ascii="Helvetica" w:hAnsi="Helvetica"/>
          <w:rtl w:val="0"/>
          <w:lang w:val="it-IT"/>
        </w:rPr>
        <w:t>Palle</w:t>
      </w:r>
      <w:r>
        <w:rPr>
          <w:rFonts w:ascii="Helvetica" w:hAnsi="Helvetica" w:hint="default"/>
          <w:rtl w:val="0"/>
          <w:lang w:val="it-IT"/>
        </w:rPr>
        <w:t xml:space="preserve">“ </w:t>
      </w:r>
      <w:r>
        <w:rPr>
          <w:rFonts w:ascii="Helvetica" w:hAnsi="Helvetica"/>
          <w:rtl w:val="0"/>
          <w:lang w:val="it-IT"/>
        </w:rPr>
        <w:t xml:space="preserve">Stefania Miscetti gallery, Roma; 1990 </w:t>
      </w:r>
      <w:r>
        <w:rPr>
          <w:rFonts w:ascii="Helvetica" w:hAnsi="Helvetica"/>
          <w:rtl w:val="0"/>
          <w:lang w:val="en-US"/>
        </w:rPr>
        <w:t>shows in London, 108 Drummond st. and Chumley Dene with ARC group</w:t>
      </w:r>
      <w:r>
        <w:rPr>
          <w:rFonts w:ascii="Helvetica" w:hAnsi="Helvetica"/>
          <w:rtl w:val="0"/>
          <w:lang w:val="it-IT"/>
        </w:rPr>
        <w:t xml:space="preserve">; </w:t>
      </w:r>
      <w:r>
        <w:rPr>
          <w:rFonts w:ascii="Helvetica" w:hAnsi="Helvetica"/>
          <w:rtl w:val="0"/>
          <w:lang w:val="da-DK"/>
        </w:rPr>
        <w:t>1987 Usdan gallery , Bennington, VT</w:t>
      </w:r>
      <w:r>
        <w:rPr>
          <w:rFonts w:ascii="Helvetica" w:hAnsi="Helvetica"/>
          <w:rtl w:val="0"/>
          <w:lang w:val="it-IT"/>
        </w:rPr>
        <w:t xml:space="preserve">. </w:t>
      </w:r>
    </w:p>
    <w:p>
      <w:pPr>
        <w:pStyle w:val="Corpo A"/>
        <w:suppressAutoHyphens w:val="1"/>
        <w:spacing w:after="0" w:line="240" w:lineRule="auto"/>
        <w:jc w:val="both"/>
        <w:rPr>
          <w:rFonts w:ascii="Helvetica" w:cs="Helvetica" w:hAnsi="Helvetica" w:eastAsia="Helvetica"/>
        </w:rPr>
      </w:pPr>
    </w:p>
    <w:p>
      <w:pPr>
        <w:pStyle w:val="Corpo A"/>
        <w:spacing w:after="0" w:line="240" w:lineRule="auto"/>
        <w:rPr>
          <w:rFonts w:ascii="Helvetica" w:cs="Helvetica" w:hAnsi="Helvetica" w:eastAsia="Helvetica"/>
          <w:sz w:val="24"/>
          <w:szCs w:val="24"/>
        </w:rPr>
      </w:pPr>
    </w:p>
    <w:p>
      <w:pPr>
        <w:pStyle w:val="Corpo A"/>
        <w:spacing w:after="0" w:line="240" w:lineRule="auto"/>
        <w:rPr>
          <w:rFonts w:ascii="Helvetica" w:cs="Helvetica" w:hAnsi="Helvetica" w:eastAsia="Helvetica"/>
          <w:sz w:val="24"/>
          <w:szCs w:val="24"/>
        </w:rPr>
      </w:pPr>
    </w:p>
    <w:p>
      <w:pPr>
        <w:pStyle w:val="Corpo A"/>
        <w:spacing w:after="0" w:line="240" w:lineRule="auto"/>
        <w:rPr>
          <w:rFonts w:ascii="Helvetica" w:cs="Helvetica" w:hAnsi="Helvetica" w:eastAsia="Helvetica"/>
          <w:sz w:val="24"/>
          <w:szCs w:val="24"/>
        </w:rPr>
      </w:pPr>
    </w:p>
    <w:p>
      <w:pPr>
        <w:pStyle w:val="Corpo A"/>
        <w:spacing w:line="360" w:lineRule="auto"/>
        <w:jc w:val="both"/>
        <w:rPr>
          <w:rFonts w:ascii="Helvetica" w:cs="Helvetica" w:hAnsi="Helvetica" w:eastAsia="Helvetica"/>
          <w:b w:val="1"/>
          <w:bCs w:val="1"/>
        </w:rPr>
      </w:pPr>
      <w:r>
        <w:rPr>
          <w:rFonts w:ascii="Helvetica" w:hAnsi="Helvetica"/>
          <w:b w:val="1"/>
          <w:bCs w:val="1"/>
          <w:rtl w:val="0"/>
          <w:lang w:val="it-IT"/>
        </w:rPr>
        <w:t>INFO</w:t>
      </w:r>
    </w:p>
    <w:p>
      <w:pPr>
        <w:pStyle w:val="Corpo A"/>
        <w:spacing w:line="240" w:lineRule="auto"/>
        <w:rPr>
          <w:rFonts w:ascii="Helvetica" w:cs="Helvetica" w:hAnsi="Helvetica" w:eastAsia="Helvetica"/>
          <w:b w:val="1"/>
          <w:bCs w:val="1"/>
          <w:sz w:val="20"/>
          <w:szCs w:val="20"/>
        </w:rPr>
      </w:pPr>
      <w:r>
        <w:rPr>
          <w:rFonts w:ascii="Helvetica" w:hAnsi="Helvetica"/>
          <w:b w:val="1"/>
          <w:bCs w:val="1"/>
          <w:sz w:val="20"/>
          <w:szCs w:val="20"/>
          <w:rtl w:val="0"/>
          <w:lang w:val="it-IT"/>
        </w:rPr>
        <w:t>Chiara Pellegrin</w:t>
      </w:r>
      <w:r>
        <w:rPr>
          <w:rFonts w:ascii="Helvetica" w:cs="Helvetica" w:hAnsi="Helvetica" w:eastAsia="Helvetica"/>
          <w:b w:val="1"/>
          <w:bCs w:val="1"/>
          <w:sz w:val="20"/>
          <w:szCs w:val="20"/>
        </w:rPr>
        <w:br w:type="textWrapping"/>
      </w:r>
      <w:r>
        <w:rPr>
          <w:rFonts w:ascii="Helvetica" w:hAnsi="Helvetica"/>
          <w:b w:val="1"/>
          <w:bCs w:val="1"/>
          <w:sz w:val="20"/>
          <w:szCs w:val="20"/>
          <w:rtl w:val="0"/>
          <w:lang w:val="it-IT"/>
        </w:rPr>
        <w:t>Voyages</w:t>
      </w:r>
    </w:p>
    <w:p>
      <w:pPr>
        <w:pStyle w:val="Corpo A"/>
        <w:spacing w:line="240" w:lineRule="auto"/>
        <w:rPr>
          <w:rFonts w:ascii="Helvetica" w:cs="Helvetica" w:hAnsi="Helvetica" w:eastAsia="Helvetica"/>
          <w:b w:val="1"/>
          <w:bCs w:val="1"/>
          <w:sz w:val="20"/>
          <w:szCs w:val="20"/>
        </w:rPr>
      </w:pPr>
      <w:r>
        <w:rPr>
          <w:rFonts w:ascii="Helvetica" w:hAnsi="Helvetica"/>
          <w:b w:val="1"/>
          <w:bCs w:val="1"/>
          <w:sz w:val="20"/>
          <w:szCs w:val="20"/>
          <w:rtl w:val="0"/>
          <w:lang w:val="it-IT"/>
        </w:rPr>
        <w:t>Inaugurazione 6 febbraio 2018 ore 17.00</w:t>
      </w:r>
    </w:p>
    <w:p>
      <w:pPr>
        <w:pStyle w:val="Corpo A"/>
        <w:spacing w:line="240" w:lineRule="auto"/>
        <w:rPr>
          <w:rStyle w:val="Nessuno"/>
          <w:rFonts w:ascii="Helvetica" w:cs="Helvetica" w:hAnsi="Helvetica" w:eastAsia="Helvetica"/>
          <w:sz w:val="20"/>
          <w:szCs w:val="20"/>
        </w:rPr>
      </w:pPr>
      <w:r>
        <w:rPr>
          <w:rFonts w:ascii="Helvetica" w:hAnsi="Helvetica"/>
          <w:b w:val="1"/>
          <w:bCs w:val="1"/>
          <w:sz w:val="20"/>
          <w:szCs w:val="20"/>
          <w:rtl w:val="0"/>
          <w:lang w:val="en-US"/>
        </w:rPr>
        <w:t>St Stephen's Cultural Center</w:t>
      </w:r>
      <w:r>
        <w:rPr>
          <w:rFonts w:ascii="Helvetica" w:cs="Helvetica" w:hAnsi="Helvetica" w:eastAsia="Helvetica"/>
          <w:b w:val="1"/>
          <w:bCs w:val="1"/>
          <w:sz w:val="20"/>
          <w:szCs w:val="20"/>
          <w:lang w:val="it-IT"/>
        </w:rPr>
        <w:br w:type="textWrapping"/>
      </w:r>
      <w:r>
        <w:rPr>
          <w:rFonts w:ascii="Helvetica" w:hAnsi="Helvetica"/>
          <w:sz w:val="20"/>
          <w:szCs w:val="20"/>
          <w:rtl w:val="0"/>
          <w:lang w:val="it-IT"/>
        </w:rPr>
        <w:t>Viale Aventino 17 / Ingresso da Via Aventina 1 - Roma</w:t>
      </w:r>
      <w:r>
        <w:rPr>
          <w:rFonts w:ascii="Helvetica" w:cs="Helvetica" w:hAnsi="Helvetica" w:eastAsia="Helvetica"/>
          <w:sz w:val="20"/>
          <w:szCs w:val="20"/>
          <w:lang w:val="it-IT"/>
        </w:rPr>
        <w:br w:type="textWrapping"/>
      </w:r>
      <w:r>
        <w:rPr>
          <w:rFonts w:ascii="Helvetica" w:cs="Helvetica" w:hAnsi="Helvetica" w:eastAsia="Helvetica"/>
          <w:b w:val="1"/>
          <w:bCs w:val="1"/>
          <w:sz w:val="20"/>
          <w:szCs w:val="20"/>
          <w:lang w:val="it-IT"/>
        </w:rPr>
        <w:br w:type="textWrapping"/>
      </w:r>
      <w:r>
        <w:rPr>
          <w:rFonts w:ascii="Helvetica" w:hAnsi="Helvetica"/>
          <w:b w:val="1"/>
          <w:bCs w:val="1"/>
          <w:sz w:val="20"/>
          <w:szCs w:val="20"/>
          <w:rtl w:val="0"/>
          <w:lang w:val="it-IT"/>
        </w:rPr>
        <w:t>Fino al 17 febbraio 2018</w:t>
      </w:r>
      <w:r>
        <w:rPr>
          <w:rFonts w:ascii="Helvetica" w:cs="Helvetica" w:hAnsi="Helvetica" w:eastAsia="Helvetica"/>
          <w:b w:val="1"/>
          <w:bCs w:val="1"/>
          <w:sz w:val="20"/>
          <w:szCs w:val="20"/>
          <w:lang w:val="it-IT"/>
        </w:rPr>
        <w:br w:type="textWrapping"/>
        <w:br w:type="textWrapping"/>
      </w:r>
      <w:r>
        <w:rPr>
          <w:rFonts w:ascii="Helvetica" w:hAnsi="Helvetica"/>
          <w:b w:val="1"/>
          <w:bCs w:val="1"/>
          <w:sz w:val="20"/>
          <w:szCs w:val="20"/>
          <w:rtl w:val="0"/>
          <w:lang w:val="it-IT"/>
        </w:rPr>
        <w:t xml:space="preserve">Visite su appuntamento: </w:t>
      </w:r>
      <w:r>
        <w:rPr>
          <w:rFonts w:ascii="Helvetica" w:cs="Helvetica" w:hAnsi="Helvetica" w:eastAsia="Helvetica"/>
          <w:sz w:val="20"/>
          <w:szCs w:val="20"/>
          <w:lang w:val="it-IT"/>
        </w:rPr>
        <w:br w:type="textWrapping"/>
      </w:r>
      <w:r>
        <w:rPr>
          <w:rStyle w:val="Hyperlink.0"/>
          <w:rFonts w:ascii="Helvetica" w:cs="Helvetica" w:hAnsi="Helvetica" w:eastAsia="Helvetica"/>
          <w:sz w:val="20"/>
          <w:szCs w:val="20"/>
          <w:u w:val="single"/>
          <w:lang w:val="it-IT"/>
        </w:rPr>
        <w:fldChar w:fldCharType="begin" w:fldLock="0"/>
      </w:r>
      <w:r>
        <w:rPr>
          <w:rStyle w:val="Hyperlink.0"/>
          <w:rFonts w:ascii="Helvetica" w:cs="Helvetica" w:hAnsi="Helvetica" w:eastAsia="Helvetica"/>
          <w:sz w:val="20"/>
          <w:szCs w:val="20"/>
          <w:u w:val="single"/>
          <w:lang w:val="it-IT"/>
        </w:rPr>
        <w:instrText xml:space="preserve"> HYPERLINK "mailto:agnes.martin@sssrome.it"</w:instrText>
      </w:r>
      <w:r>
        <w:rPr>
          <w:rStyle w:val="Hyperlink.0"/>
          <w:rFonts w:ascii="Helvetica" w:cs="Helvetica" w:hAnsi="Helvetica" w:eastAsia="Helvetica"/>
          <w:sz w:val="20"/>
          <w:szCs w:val="20"/>
          <w:u w:val="single"/>
          <w:lang w:val="it-IT"/>
        </w:rPr>
        <w:fldChar w:fldCharType="separate" w:fldLock="0"/>
      </w:r>
      <w:r>
        <w:rPr>
          <w:rStyle w:val="Hyperlink.0"/>
          <w:rFonts w:ascii="Helvetica" w:hAnsi="Helvetica"/>
          <w:sz w:val="20"/>
          <w:szCs w:val="20"/>
          <w:u w:val="single"/>
          <w:rtl w:val="0"/>
          <w:lang w:val="it-IT"/>
        </w:rPr>
        <w:t>agnes.martin@sssrome.it</w:t>
      </w:r>
      <w:r>
        <w:rPr>
          <w:rFonts w:ascii="Helvetica" w:cs="Helvetica" w:hAnsi="Helvetica" w:eastAsia="Helvetica"/>
        </w:rPr>
        <w:fldChar w:fldCharType="end" w:fldLock="0"/>
      </w:r>
    </w:p>
    <w:p>
      <w:pPr>
        <w:pStyle w:val="Corpo A"/>
        <w:spacing w:line="240" w:lineRule="auto"/>
        <w:rPr>
          <w:rFonts w:ascii="Helvetica" w:cs="Helvetica" w:hAnsi="Helvetica" w:eastAsia="Helvetica"/>
          <w:sz w:val="20"/>
          <w:szCs w:val="20"/>
        </w:rPr>
      </w:pPr>
    </w:p>
    <w:p>
      <w:pPr>
        <w:pStyle w:val="Corpo A"/>
      </w:pPr>
      <w:r>
        <w:rPr>
          <w:rStyle w:val="Nessuno"/>
          <w:rFonts w:ascii="Helvetica" w:hAnsi="Helvetica"/>
          <w:b w:val="1"/>
          <w:bCs w:val="1"/>
          <w:sz w:val="20"/>
          <w:szCs w:val="20"/>
          <w:rtl w:val="0"/>
          <w:lang w:val="it-IT"/>
        </w:rPr>
        <w:t>Ufficio Stampa</w:t>
      </w:r>
      <w:r>
        <w:rPr>
          <w:rStyle w:val="Nessuno"/>
          <w:rFonts w:ascii="Helvetica" w:cs="Helvetica" w:hAnsi="Helvetica" w:eastAsia="Helvetica"/>
          <w:b w:val="1"/>
          <w:bCs w:val="1"/>
          <w:sz w:val="20"/>
          <w:szCs w:val="20"/>
        </w:rPr>
        <w:br w:type="textWrapping"/>
      </w:r>
      <w:r>
        <w:rPr>
          <w:rStyle w:val="Nessuno"/>
          <w:rFonts w:ascii="Helvetica" w:hAnsi="Helvetica"/>
          <w:b w:val="1"/>
          <w:bCs w:val="1"/>
          <w:sz w:val="20"/>
          <w:szCs w:val="20"/>
          <w:rtl w:val="0"/>
          <w:lang w:val="it-IT"/>
        </w:rPr>
        <w:t>Melasecca PressOffice</w:t>
      </w:r>
      <w:r>
        <w:rPr>
          <w:rStyle w:val="Nessuno"/>
          <w:rFonts w:ascii="Helvetica" w:cs="Helvetica" w:hAnsi="Helvetica" w:eastAsia="Helvetica"/>
          <w:b w:val="1"/>
          <w:bCs w:val="1"/>
          <w:sz w:val="20"/>
          <w:szCs w:val="20"/>
        </w:rPr>
        <w:br w:type="textWrapping"/>
      </w:r>
      <w:r>
        <w:rPr>
          <w:rStyle w:val="Nessuno"/>
          <w:rFonts w:ascii="Helvetica" w:hAnsi="Helvetica"/>
          <w:sz w:val="20"/>
          <w:szCs w:val="20"/>
          <w:rtl w:val="0"/>
          <w:lang w:val="it-IT"/>
        </w:rPr>
        <w:t xml:space="preserve">Roberta Melasecca </w:t>
      </w:r>
      <w:r>
        <w:rPr>
          <w:rStyle w:val="Nessuno"/>
          <w:rFonts w:ascii="Helvetica" w:cs="Helvetica" w:hAnsi="Helvetica" w:eastAsia="Helvetica"/>
          <w:sz w:val="20"/>
          <w:szCs w:val="20"/>
        </w:rPr>
        <w:br w:type="textWrapping"/>
      </w:r>
      <w:r>
        <w:rPr>
          <w:rStyle w:val="Hyperlink.1"/>
          <w:rFonts w:ascii="Helvetica" w:cs="Helvetica" w:hAnsi="Helvetica" w:eastAsia="Helvetica"/>
        </w:rPr>
        <w:fldChar w:fldCharType="begin" w:fldLock="0"/>
      </w:r>
      <w:r>
        <w:rPr>
          <w:rStyle w:val="Hyperlink.1"/>
          <w:rFonts w:ascii="Helvetica" w:cs="Helvetica" w:hAnsi="Helvetica" w:eastAsia="Helvetica"/>
        </w:rPr>
        <w:instrText xml:space="preserve"> HYPERLINK "mailto:roberta.melasecca@gmail.com"</w:instrText>
      </w:r>
      <w:r>
        <w:rPr>
          <w:rStyle w:val="Hyperlink.1"/>
          <w:rFonts w:ascii="Helvetica" w:cs="Helvetica" w:hAnsi="Helvetica" w:eastAsia="Helvetica"/>
        </w:rPr>
        <w:fldChar w:fldCharType="separate" w:fldLock="0"/>
      </w:r>
      <w:r>
        <w:rPr>
          <w:rStyle w:val="Hyperlink.1"/>
          <w:rFonts w:ascii="Helvetica" w:hAnsi="Helvetica"/>
          <w:rtl w:val="0"/>
          <w:lang w:val="it-IT"/>
        </w:rPr>
        <w:t>roberta.melasecca@gmail.com</w:t>
      </w:r>
      <w:r>
        <w:rPr>
          <w:rFonts w:ascii="Helvetica" w:cs="Helvetica" w:hAnsi="Helvetica" w:eastAsia="Helvetica"/>
        </w:rPr>
        <w:fldChar w:fldCharType="end" w:fldLock="0"/>
      </w:r>
      <w:r>
        <w:rPr>
          <w:rStyle w:val="Nessuno"/>
          <w:rFonts w:ascii="Helvetica" w:cs="Helvetica" w:hAnsi="Helvetica" w:eastAsia="Helvetica"/>
          <w:sz w:val="20"/>
          <w:szCs w:val="20"/>
        </w:rPr>
        <w:br w:type="textWrapping"/>
      </w:r>
      <w:r>
        <w:rPr>
          <w:rStyle w:val="Nessuno"/>
          <w:rFonts w:ascii="Helvetica" w:hAnsi="Helvetica"/>
          <w:sz w:val="20"/>
          <w:szCs w:val="20"/>
          <w:rtl w:val="0"/>
          <w:lang w:val="it-IT"/>
        </w:rPr>
        <w:t>349.4945612</w:t>
      </w:r>
      <w:r>
        <w:rPr>
          <w:rStyle w:val="Nessuno"/>
          <w:rFonts w:ascii="Helvetica" w:cs="Helvetica" w:hAnsi="Helvetica" w:eastAsia="Helvetica"/>
          <w:sz w:val="20"/>
          <w:szCs w:val="20"/>
        </w:rPr>
        <w:br w:type="textWrapping"/>
      </w:r>
      <w:r>
        <w:rPr>
          <w:rStyle w:val="Hyperlink.1"/>
          <w:rFonts w:ascii="Helvetica" w:cs="Helvetica" w:hAnsi="Helvetica" w:eastAsia="Helvetica"/>
        </w:rPr>
        <w:fldChar w:fldCharType="begin" w:fldLock="0"/>
      </w:r>
      <w:r>
        <w:rPr>
          <w:rStyle w:val="Hyperlink.1"/>
          <w:rFonts w:ascii="Helvetica" w:cs="Helvetica" w:hAnsi="Helvetica" w:eastAsia="Helvetica"/>
        </w:rPr>
        <w:instrText xml:space="preserve"> HYPERLINK "http://www.melaseccapressoffice.it"</w:instrText>
      </w:r>
      <w:r>
        <w:rPr>
          <w:rStyle w:val="Hyperlink.1"/>
          <w:rFonts w:ascii="Helvetica" w:cs="Helvetica" w:hAnsi="Helvetica" w:eastAsia="Helvetica"/>
        </w:rPr>
        <w:fldChar w:fldCharType="separate" w:fldLock="0"/>
      </w:r>
      <w:r>
        <w:rPr>
          <w:rStyle w:val="Hyperlink.1"/>
          <w:rFonts w:ascii="Helvetica" w:hAnsi="Helvetica"/>
          <w:rtl w:val="0"/>
          <w:lang w:val="it-IT"/>
        </w:rPr>
        <w:t>www.melaseccapressoffice.it</w:t>
      </w:r>
      <w:r>
        <w:rPr>
          <w:rFonts w:ascii="Helvetica" w:cs="Helvetica" w:hAnsi="Helvetica" w:eastAsia="Helvetica"/>
        </w:rPr>
        <w:fldChar w:fldCharType="end" w:fldLock="0"/>
      </w:r>
    </w:p>
    <w:sectPr>
      <w:headerReference w:type="default" r:id="rId4"/>
      <w:footerReference w:type="default" r:id="rId5"/>
      <w:pgSz w:w="11900" w:h="16840" w:orient="portrait"/>
      <w:pgMar w:top="1417" w:right="1134" w:bottom="1134" w:left="1134" w:header="113"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clear" w:pos="9638"/>
      </w:tabs>
      <w:jc w:val="right"/>
    </w:pPr>
    <w:r>
      <w:drawing>
        <wp:inline distT="0" distB="0" distL="0" distR="0">
          <wp:extent cx="835450" cy="723900"/>
          <wp:effectExtent l="0" t="0" r="0" b="0"/>
          <wp:docPr id="1073741825" name="officeArt object" descr="logo.tiff"/>
          <wp:cNvGraphicFramePr/>
          <a:graphic xmlns:a="http://schemas.openxmlformats.org/drawingml/2006/main">
            <a:graphicData uri="http://schemas.openxmlformats.org/drawingml/2006/picture">
              <pic:pic xmlns:pic="http://schemas.openxmlformats.org/drawingml/2006/picture">
                <pic:nvPicPr>
                  <pic:cNvPr id="1073741825" name="logo.tiff" descr="logo.tiff"/>
                  <pic:cNvPicPr>
                    <a:picLocks noChangeAspect="1"/>
                  </pic:cNvPicPr>
                </pic:nvPicPr>
                <pic:blipFill>
                  <a:blip r:embed="rId1">
                    <a:extLst/>
                  </a:blip>
                  <a:stretch>
                    <a:fillRect/>
                  </a:stretch>
                </pic:blipFill>
                <pic:spPr>
                  <a:xfrm>
                    <a:off x="0" y="0"/>
                    <a:ext cx="835450" cy="7239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A">
    <w:name w:val="Corpo A"/>
    <w:next w:val="Corpo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Nessuno">
    <w:name w:val="Nessuno"/>
  </w:style>
  <w:style w:type="character" w:styleId="Hyperlink.0">
    <w:name w:val="Hyperlink.0"/>
    <w:basedOn w:val="Nessuno"/>
    <w:next w:val="Hyperlink.0"/>
    <w:rPr>
      <w:sz w:val="20"/>
      <w:szCs w:val="20"/>
      <w:u w:val="single"/>
      <w:lang w:val="it-IT"/>
    </w:rPr>
  </w:style>
  <w:style w:type="character" w:styleId="Hyperlink.1">
    <w:name w:val="Hyperlink.1"/>
    <w:basedOn w:val="Nessuno"/>
    <w:next w:val="Hyperlink.1"/>
    <w:rPr>
      <w:sz w:val="20"/>
      <w:szCs w:val="20"/>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